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4FBE7E" w14:textId="1DCB7D11" w:rsidR="001C52E0" w:rsidRPr="00B34141" w:rsidRDefault="00507298" w:rsidP="00752AD0">
      <w:pPr>
        <w:rPr>
          <w:rFonts w:ascii="Avenir Next Condensed Demi Bold" w:hAnsi="Avenir Next Condensed Demi Bold"/>
          <w:b/>
          <w:bCs/>
          <w:caps/>
          <w:sz w:val="24"/>
        </w:rPr>
      </w:pPr>
      <w:r w:rsidRPr="00B34141">
        <w:rPr>
          <w:rFonts w:ascii="Avenir Next Condensed Demi Bold" w:hAnsi="Avenir Next Condensed Demi Bold"/>
          <w:b/>
          <w:bCs/>
          <w:caps/>
          <w:sz w:val="24"/>
        </w:rPr>
        <w:t>Verpflichtungserklärung zu</w:t>
      </w:r>
      <w:r w:rsidR="00752AD0" w:rsidRPr="00B34141">
        <w:rPr>
          <w:rFonts w:ascii="Avenir Next Condensed Demi Bold" w:hAnsi="Avenir Next Condensed Demi Bold"/>
          <w:b/>
          <w:bCs/>
          <w:caps/>
          <w:sz w:val="24"/>
        </w:rPr>
        <w:t>R Einhaltung der ILO-Kernarbeitsnormen</w:t>
      </w:r>
    </w:p>
    <w:p w14:paraId="77D5E04A" w14:textId="77777777" w:rsidR="00752AD0" w:rsidRDefault="00752AD0" w:rsidP="00752AD0"/>
    <w:p w14:paraId="2289C3B4" w14:textId="6A0F881A" w:rsidR="00752AD0" w:rsidRPr="001C52E0" w:rsidRDefault="00752AD0" w:rsidP="00752AD0">
      <w:r w:rsidRPr="00752AD0">
        <w:t>Hiermit erkläre ich</w:t>
      </w:r>
      <w:r>
        <w:t>/erklären wir</w:t>
      </w:r>
      <w:r w:rsidRPr="00752AD0">
        <w:t xml:space="preserve">, die nachfolgenden, an den Kernarbeitsnormen der International Labour </w:t>
      </w:r>
      <w:proofErr w:type="spellStart"/>
      <w:r w:rsidRPr="00752AD0">
        <w:t>Organization</w:t>
      </w:r>
      <w:proofErr w:type="spellEnd"/>
      <w:r w:rsidRPr="00752AD0">
        <w:t xml:space="preserve"> (ILO) orientierten Sozialstandards im Unternehmen einzuhalten:</w:t>
      </w:r>
    </w:p>
    <w:p w14:paraId="3E7E12AF" w14:textId="45A40422" w:rsidR="00507298" w:rsidRPr="00507298" w:rsidRDefault="00752AD0" w:rsidP="00752AD0">
      <w:pPr>
        <w:pStyle w:val="berschrift1"/>
      </w:pPr>
      <w:r w:rsidRPr="00752AD0">
        <w:t>Vereinigungsfreiheit und Schutz des Vereinigungsrechts</w:t>
      </w:r>
    </w:p>
    <w:p w14:paraId="54A4666B" w14:textId="7864CE97" w:rsidR="00752AD0" w:rsidRPr="00752AD0" w:rsidRDefault="00752AD0" w:rsidP="00752AD0">
      <w:r w:rsidRPr="00752AD0">
        <w:t xml:space="preserve">Die Arbeitnehmer haben das Recht, ohne vorherige Genehmigung Organisationen nach eigener Wahl zu bilden und solchen Organisationen beizutreten, wenn sie deren Satzungen einhalten. </w:t>
      </w:r>
    </w:p>
    <w:p w14:paraId="2EDBCD8A" w14:textId="4E566F31" w:rsidR="00752AD0" w:rsidRPr="00752AD0" w:rsidRDefault="00752AD0" w:rsidP="00752AD0">
      <w:r w:rsidRPr="00752AD0">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507298" w:rsidRDefault="00752AD0" w:rsidP="00752AD0">
      <w:pPr>
        <w:pStyle w:val="berschrift1"/>
      </w:pPr>
      <w:r w:rsidRPr="00752AD0">
        <w:t>Vereinigungsrecht und Recht zu Kollektivverhandlungen</w:t>
      </w:r>
    </w:p>
    <w:p w14:paraId="41740A66" w14:textId="0A91A7E4" w:rsidR="00752AD0" w:rsidRPr="00752AD0" w:rsidRDefault="00752AD0" w:rsidP="00752AD0">
      <w:r w:rsidRPr="00752AD0">
        <w:t xml:space="preserve">Die Arbeitnehmer sind vor jeder gegen die Vereinigungsfreiheit gerichteten unterschiedlichen Behandlung, die mit ihrer Beschäftigung in Zusammenhang steht, angemessen geschützt. </w:t>
      </w:r>
    </w:p>
    <w:p w14:paraId="4618EA47" w14:textId="77777777" w:rsidR="00752AD0" w:rsidRDefault="00752AD0" w:rsidP="00752AD0">
      <w:r w:rsidRPr="00752AD0">
        <w:t>Dieser Schutz wird insbesondere gegenüber Handlungen gewährt, die darauf gerichtet sind,</w:t>
      </w:r>
    </w:p>
    <w:p w14:paraId="60777484" w14:textId="2EF78F4E" w:rsidR="00752AD0" w:rsidRPr="00752AD0" w:rsidRDefault="00752AD0" w:rsidP="00752AD0">
      <w:r w:rsidRPr="00752AD0">
        <w:t>a) die Beschäftigung eines Arbeitnehmers davon abhängig zu machen, dass er keiner Gewerkschaft beitritt oder aus einer Gewerkschaft austritt,</w:t>
      </w:r>
    </w:p>
    <w:p w14:paraId="6E89C9A3" w14:textId="0C6BC8CE" w:rsidR="00507298" w:rsidRDefault="00752AD0" w:rsidP="00752AD0">
      <w:r w:rsidRPr="00752AD0">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Default="00752AD0" w:rsidP="00752AD0">
      <w:pPr>
        <w:pStyle w:val="berschrift1"/>
      </w:pPr>
      <w:r w:rsidRPr="00752AD0">
        <w:t>Gleichheit des Entgelts für Männer und Frauen für gleichwertige Arbeit</w:t>
      </w:r>
    </w:p>
    <w:p w14:paraId="55FA22B4" w14:textId="5F7B20C2" w:rsidR="00EE69D0" w:rsidRPr="00507298" w:rsidRDefault="00752AD0" w:rsidP="00752AD0">
      <w: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Default="00752AD0" w:rsidP="00752AD0">
      <w:pPr>
        <w:pStyle w:val="berschrift1"/>
      </w:pPr>
      <w:r w:rsidRPr="00752AD0">
        <w:t>Diskriminierung in Beschäftigung und Beruf</w:t>
      </w:r>
    </w:p>
    <w:p w14:paraId="04CC8889" w14:textId="68FD662C" w:rsidR="003F1650" w:rsidRDefault="00752AD0" w:rsidP="00752AD0">
      <w:r>
        <w:t xml:space="preserve">Jede Unterscheidung, Ausschließung oder Bevorzugung, die auf Grund der Rasse, der Hautfarbe, des Geschlechts, des Glaubensbekenntnisses, der politischen Meinung, der nationalen Abstammung oder der sozialen Herkunft vorgenommen wird und die dazu </w:t>
      </w:r>
      <w:r>
        <w:lastRenderedPageBreak/>
        <w:t>führt, die Gleichheit der Gelegenheiten oder der Behandlung in Beschäftigung oder Beruf aufzuheben oder zu beeinträchtigen vermeiden wir.</w:t>
      </w:r>
    </w:p>
    <w:p w14:paraId="5C45842B" w14:textId="08145932" w:rsidR="00752AD0" w:rsidRDefault="00752AD0" w:rsidP="00752AD0">
      <w:pPr>
        <w:pStyle w:val="berschrift1"/>
      </w:pPr>
      <w:r w:rsidRPr="00752AD0">
        <w:t>Mindestalter für die Zulassung zur Beschäftigung (Kinderarbeit)</w:t>
      </w:r>
    </w:p>
    <w:p w14:paraId="0FAE76FC" w14:textId="4C37B6E5" w:rsidR="00752AD0" w:rsidRDefault="00752AD0" w:rsidP="00752AD0">
      <w: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Default="00752AD0" w:rsidP="00752AD0">
      <w: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Default="00752AD0" w:rsidP="00752AD0">
      <w:pPr>
        <w:pStyle w:val="berschrift1"/>
      </w:pPr>
      <w:r w:rsidRPr="00752AD0">
        <w:t>Keine Zwangsarbeit</w:t>
      </w:r>
    </w:p>
    <w:p w14:paraId="41B5F053" w14:textId="0E0EE7B1" w:rsidR="00752AD0" w:rsidRDefault="00752AD0" w:rsidP="00752AD0">
      <w:r>
        <w:t>Die Beschäftigung ist freiwillig. Die persönliche Bewegungsfreiheit der Arbeitnehmer wird durch keinerlei Regelung oder Maßnahmen eingeschränkt.</w:t>
      </w:r>
    </w:p>
    <w:p w14:paraId="305122ED" w14:textId="77777777" w:rsidR="00752AD0" w:rsidRDefault="00752AD0" w:rsidP="00752AD0">
      <w:pPr>
        <w:rPr>
          <w:b/>
        </w:rPr>
      </w:pPr>
    </w:p>
    <w:p w14:paraId="6F522065" w14:textId="7FA2D7F3" w:rsidR="00752AD0" w:rsidRDefault="00752AD0" w:rsidP="00752AD0">
      <w:r w:rsidRPr="00B34141">
        <w:rPr>
          <w:rFonts w:ascii="Avenir Next Condensed Demi Bold" w:hAnsi="Avenir Next Condensed Demi Bold"/>
          <w:b/>
          <w:bCs/>
        </w:rPr>
        <w:t>Hinweis:</w:t>
      </w:r>
      <w:r>
        <w:t xml:space="preserve"> Die vollständige Fassung der </w:t>
      </w:r>
      <w:proofErr w:type="gramStart"/>
      <w:r>
        <w:t>ILO Kernarbeitsnormen</w:t>
      </w:r>
      <w:proofErr w:type="gramEnd"/>
      <w:r>
        <w:t xml:space="preserve"> ist im Internet verfügbar unter http://www.ilo.org/berlin/arbeits-und-standards/kernarbeitsnormen/lang--de/index.htm </w:t>
      </w:r>
    </w:p>
    <w:p w14:paraId="25438EEC" w14:textId="2BCEC123" w:rsidR="000545E7" w:rsidRDefault="000545E7" w:rsidP="00752AD0"/>
    <w:p w14:paraId="35D4278B" w14:textId="1074A176" w:rsidR="000545E7" w:rsidRDefault="000545E7" w:rsidP="00752AD0"/>
    <w:p w14:paraId="6562D7B3" w14:textId="77777777" w:rsidR="000545E7" w:rsidRPr="00752AD0" w:rsidRDefault="000545E7" w:rsidP="00752AD0"/>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080FDD" w14:paraId="412CDE28" w14:textId="77777777" w:rsidTr="00B97FC6">
        <w:trPr>
          <w:trHeight w:val="680"/>
        </w:trPr>
        <w:tc>
          <w:tcPr>
            <w:tcW w:w="4537" w:type="dxa"/>
            <w:vAlign w:val="bottom"/>
          </w:tcPr>
          <w:p w14:paraId="3E4F675A" w14:textId="77777777" w:rsidR="003F1650" w:rsidRPr="00080FDD" w:rsidRDefault="003F1650" w:rsidP="00752AD0">
            <w:bookmarkStart w:id="0" w:name="_Toc453752092"/>
            <w:bookmarkStart w:id="1" w:name="_Toc522786473"/>
            <w:bookmarkStart w:id="2" w:name="_Toc522787207"/>
            <w:bookmarkStart w:id="3" w:name="_Toc7184891"/>
            <w: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080FDD" w:rsidRDefault="003F1650" w:rsidP="00752AD0"/>
        </w:tc>
      </w:tr>
      <w:tr w:rsidR="003F1650" w:rsidRPr="00080FDD" w14:paraId="0140C36C" w14:textId="77777777" w:rsidTr="00B97FC6">
        <w:trPr>
          <w:trHeight w:val="680"/>
        </w:trPr>
        <w:tc>
          <w:tcPr>
            <w:tcW w:w="4537" w:type="dxa"/>
            <w:vAlign w:val="bottom"/>
          </w:tcPr>
          <w:p w14:paraId="7153717B" w14:textId="137A22D6" w:rsidR="003F1650" w:rsidRPr="00080FDD" w:rsidRDefault="003F1650" w:rsidP="00752AD0">
            <w:r>
              <w:t xml:space="preserve">Unterschrift </w:t>
            </w:r>
            <w:r w:rsidR="00F37FFA">
              <w:t xml:space="preserve">in Textform </w:t>
            </w:r>
            <w:r>
              <w:t>des Bewerbers / Bevollmächtigten der Bewerbergemeinschaft</w:t>
            </w:r>
          </w:p>
        </w:tc>
        <w:tc>
          <w:tcPr>
            <w:tcW w:w="4535" w:type="dxa"/>
            <w:shd w:val="clear" w:color="auto" w:fill="D9D9D9" w:themeFill="background1" w:themeFillShade="D9"/>
            <w:vAlign w:val="bottom"/>
          </w:tcPr>
          <w:p w14:paraId="29356A6E" w14:textId="77777777" w:rsidR="003F1650" w:rsidRPr="00080FDD" w:rsidRDefault="003F1650" w:rsidP="00752AD0"/>
        </w:tc>
      </w:tr>
      <w:bookmarkEnd w:id="0"/>
      <w:bookmarkEnd w:id="1"/>
      <w:bookmarkEnd w:id="2"/>
      <w:bookmarkEnd w:id="3"/>
    </w:tbl>
    <w:p w14:paraId="3EEF7AE2" w14:textId="316B68A6" w:rsidR="0069610C" w:rsidRPr="003F1650" w:rsidRDefault="0069610C" w:rsidP="0091314B">
      <w:pPr>
        <w:pStyle w:val="Auflistung2"/>
        <w:numPr>
          <w:ilvl w:val="0"/>
          <w:numId w:val="0"/>
        </w:numPr>
      </w:pPr>
    </w:p>
    <w:sectPr w:rsidR="0069610C" w:rsidRPr="003F1650" w:rsidSect="008A4729">
      <w:headerReference w:type="even" r:id="rId8"/>
      <w:headerReference w:type="default" r:id="rId9"/>
      <w:footerReference w:type="even" r:id="rId10"/>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D877A1A" w14:textId="77777777" w:rsidR="006366C9" w:rsidRDefault="006366C9" w:rsidP="00752AD0">
      <w:r>
        <w:separator/>
      </w:r>
    </w:p>
  </w:endnote>
  <w:endnote w:type="continuationSeparator" w:id="0">
    <w:p w14:paraId="2418104D" w14:textId="77777777" w:rsidR="006366C9" w:rsidRDefault="006366C9"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venir Next Condensed Demi Bold">
    <w:panose1 w:val="020B0706020202020204"/>
    <w:charset w:val="00"/>
    <w:family w:val="swiss"/>
    <w:pitch w:val="variable"/>
    <w:sig w:usb0="8000002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Avenir Next Condensed">
    <w:panose1 w:val="020B0506020202020204"/>
    <w:charset w:val="00"/>
    <w:family w:val="swiss"/>
    <w:pitch w:val="variable"/>
    <w:sig w:usb0="8000002F" w:usb1="5000204A" w:usb2="00000000" w:usb3="00000000" w:csb0="0000009B"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E4CA2" w14:textId="09E78495" w:rsidR="000B1D12" w:rsidRPr="00E46737" w:rsidRDefault="00874E96" w:rsidP="00752AD0">
    <w:pPr>
      <w:pStyle w:val="Fuzeile"/>
    </w:pPr>
    <w:fldSimple w:instr=" FILENAME \* MERGEFORMAT ">
      <w:r>
        <w:rPr>
          <w:noProof/>
        </w:rPr>
        <w:t>Anlage T.6_2122-1_2_VgV TWP GMS Obrigheim_ILO Kernarbeitsnormen.docx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C976E4D" w14:textId="77777777" w:rsidR="006366C9" w:rsidRDefault="006366C9" w:rsidP="00752AD0">
      <w:r>
        <w:separator/>
      </w:r>
    </w:p>
  </w:footnote>
  <w:footnote w:type="continuationSeparator" w:id="0">
    <w:p w14:paraId="4C7D3B4E" w14:textId="77777777" w:rsidR="006366C9" w:rsidRDefault="006366C9"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13927F" w14:textId="77777777" w:rsidR="00B34141" w:rsidRPr="00B34141" w:rsidRDefault="00B34141" w:rsidP="00B34141">
    <w:pPr>
      <w:pStyle w:val="Kopfzeile"/>
      <w:ind w:left="1134"/>
      <w:rPr>
        <w:bCs/>
        <w:sz w:val="18"/>
        <w:szCs w:val="18"/>
      </w:rPr>
    </w:pPr>
    <w:bookmarkStart w:id="4" w:name="_Hlk39753847"/>
    <w:r w:rsidRPr="00B34141">
      <w:rPr>
        <w:bCs/>
        <w:sz w:val="18"/>
        <w:szCs w:val="18"/>
      </w:rPr>
      <w:t>Verhandlungsverfahren gemäß § 17 VgV</w:t>
    </w:r>
    <w:bookmarkEnd w:id="4"/>
    <w:r w:rsidRPr="00B34141">
      <w:rPr>
        <w:bCs/>
        <w:sz w:val="18"/>
        <w:szCs w:val="18"/>
      </w:rPr>
      <w:t xml:space="preserve"> für Leistungen der BNB-Nachhaltigkeitskoordination</w:t>
    </w:r>
  </w:p>
  <w:p w14:paraId="0FE7ED1A" w14:textId="77777777" w:rsidR="00B34141" w:rsidRPr="00B34141" w:rsidRDefault="00B34141" w:rsidP="00B34141">
    <w:pPr>
      <w:pStyle w:val="Kopfzeile"/>
      <w:ind w:left="1134"/>
      <w:rPr>
        <w:bCs/>
        <w:sz w:val="18"/>
        <w:szCs w:val="18"/>
      </w:rPr>
    </w:pPr>
    <w:r w:rsidRPr="00B34141">
      <w:rPr>
        <w:bCs/>
        <w:sz w:val="18"/>
        <w:szCs w:val="18"/>
      </w:rPr>
      <w:t>- einschließlich Nachweisführung und Begleitung der Konformitätsprüfung</w:t>
    </w:r>
  </w:p>
  <w:p w14:paraId="4F7FC58D" w14:textId="77777777" w:rsidR="00B34141" w:rsidRPr="00B34141" w:rsidRDefault="00B34141" w:rsidP="00B34141">
    <w:pPr>
      <w:pStyle w:val="Kopfzeile"/>
      <w:ind w:left="1134"/>
      <w:rPr>
        <w:bCs/>
        <w:sz w:val="18"/>
        <w:szCs w:val="18"/>
      </w:rPr>
    </w:pPr>
    <w:r w:rsidRPr="00B34141">
      <w:rPr>
        <w:bCs/>
        <w:sz w:val="18"/>
        <w:szCs w:val="18"/>
      </w:rPr>
      <w:t>Neubau Forschungsarchiv „Tor zur Literatur“ Marbach | Marbach am Neckar</w:t>
    </w:r>
  </w:p>
  <w:p w14:paraId="6B305663" w14:textId="77777777" w:rsidR="005375FB" w:rsidRPr="00943032" w:rsidRDefault="005375FB" w:rsidP="00752AD0">
    <w:pPr>
      <w:pStyle w:val="Kopfzeile"/>
    </w:pPr>
  </w:p>
  <w:p w14:paraId="0F197916" w14:textId="21C2BA69" w:rsidR="001B7ADC" w:rsidRPr="00B34141" w:rsidRDefault="002A03A5" w:rsidP="00752AD0">
    <w:pPr>
      <w:pStyle w:val="Kopfzeile"/>
      <w:ind w:firstLine="0"/>
      <w:rPr>
        <w:rFonts w:ascii="Avenir Next Condensed Demi Bold" w:hAnsi="Avenir Next Condensed Demi Bold"/>
        <w:b/>
        <w:bCs/>
        <w:sz w:val="18"/>
        <w:szCs w:val="18"/>
      </w:rPr>
    </w:pPr>
    <w:r w:rsidRPr="00B34141">
      <w:rPr>
        <w:rFonts w:ascii="Avenir Next Condensed Demi Bold" w:hAnsi="Avenir Next Condensed Demi Bold"/>
        <w:b/>
        <w:bCs/>
        <w:sz w:val="18"/>
        <w:szCs w:val="18"/>
      </w:rPr>
      <w:t>ANLAGE T.</w:t>
    </w:r>
    <w:r w:rsidR="00752AD0" w:rsidRPr="00B34141">
      <w:rPr>
        <w:rFonts w:ascii="Avenir Next Condensed Demi Bold" w:hAnsi="Avenir Next Condensed Demi Bold"/>
        <w:b/>
        <w:bCs/>
        <w:sz w:val="18"/>
        <w:szCs w:val="18"/>
      </w:rPr>
      <w:t>6</w:t>
    </w:r>
    <w:r w:rsidRPr="00B34141">
      <w:rPr>
        <w:rFonts w:ascii="Avenir Next Condensed Demi Bold" w:hAnsi="Avenir Next Condensed Demi Bold"/>
        <w:b/>
        <w:bCs/>
        <w:sz w:val="18"/>
        <w:szCs w:val="18"/>
      </w:rPr>
      <w:t xml:space="preserve"> ZUM TEILNAHMEANTRAG: </w:t>
    </w:r>
    <w:r w:rsidR="00752AD0" w:rsidRPr="00B34141">
      <w:rPr>
        <w:rFonts w:ascii="Avenir Next Condensed Demi Bold" w:hAnsi="Avenir Next Condensed Demi Bold"/>
        <w:b/>
        <w:bCs/>
        <w:sz w:val="18"/>
        <w:szCs w:val="18"/>
      </w:rPr>
      <w:t>ILO-KERNARBEITSNORMEN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25D839E8"/>
    <w:lvl w:ilvl="0">
      <w:start w:val="1"/>
      <w:numFmt w:val="decimal"/>
      <w:pStyle w:val="berschrift1"/>
      <w:lvlText w:val="%1"/>
      <w:lvlJc w:val="left"/>
      <w:pPr>
        <w:ind w:left="-774" w:hanging="360"/>
      </w:pPr>
      <w:rPr>
        <w:rFonts w:ascii="Avenir Next Condensed Demi Bold" w:hAnsi="Avenir Next Condensed Demi Bold" w:hint="default"/>
        <w:b/>
        <w:bCs/>
        <w:i w:val="0"/>
        <w:iCs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6"/>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6410"/>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4D90"/>
    <w:rsid w:val="000C7EB9"/>
    <w:rsid w:val="000D0366"/>
    <w:rsid w:val="000D1187"/>
    <w:rsid w:val="000D1358"/>
    <w:rsid w:val="000D190E"/>
    <w:rsid w:val="000D4385"/>
    <w:rsid w:val="000D771D"/>
    <w:rsid w:val="000D79F0"/>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5D31"/>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5BA"/>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586F"/>
    <w:rsid w:val="00287956"/>
    <w:rsid w:val="0029039D"/>
    <w:rsid w:val="00290F86"/>
    <w:rsid w:val="00292636"/>
    <w:rsid w:val="00292BA2"/>
    <w:rsid w:val="002938F8"/>
    <w:rsid w:val="002939FE"/>
    <w:rsid w:val="00293D72"/>
    <w:rsid w:val="00294904"/>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6554"/>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1E0"/>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271A6"/>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078"/>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CB0"/>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375FB"/>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3D3"/>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39"/>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21F"/>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6C9"/>
    <w:rsid w:val="00636A03"/>
    <w:rsid w:val="006375BF"/>
    <w:rsid w:val="00637841"/>
    <w:rsid w:val="006407FC"/>
    <w:rsid w:val="00641AC1"/>
    <w:rsid w:val="00641CCE"/>
    <w:rsid w:val="00642592"/>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14F"/>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6179"/>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4E96"/>
    <w:rsid w:val="008758BD"/>
    <w:rsid w:val="00875D79"/>
    <w:rsid w:val="00876F1D"/>
    <w:rsid w:val="00880BDE"/>
    <w:rsid w:val="008823CD"/>
    <w:rsid w:val="00882F7A"/>
    <w:rsid w:val="00883197"/>
    <w:rsid w:val="00883CA9"/>
    <w:rsid w:val="0088429B"/>
    <w:rsid w:val="00884691"/>
    <w:rsid w:val="00884A42"/>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2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741"/>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14B"/>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022"/>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0ACD"/>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18D"/>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AC1"/>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141"/>
    <w:rsid w:val="00B34A77"/>
    <w:rsid w:val="00B3522F"/>
    <w:rsid w:val="00B35848"/>
    <w:rsid w:val="00B36583"/>
    <w:rsid w:val="00B36944"/>
    <w:rsid w:val="00B36E47"/>
    <w:rsid w:val="00B3772A"/>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16F"/>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C55"/>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37FFA"/>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4AF"/>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4141"/>
    <w:pPr>
      <w:spacing w:after="60" w:line="300" w:lineRule="auto"/>
      <w:jc w:val="both"/>
    </w:pPr>
    <w:rPr>
      <w:rFonts w:ascii="Avenir Next Condensed" w:hAnsi="Avenir Next Condensed"/>
      <w:szCs w:val="24"/>
    </w:rPr>
  </w:style>
  <w:style w:type="paragraph" w:styleId="berschrift1">
    <w:name w:val="heading 1"/>
    <w:basedOn w:val="Standard"/>
    <w:next w:val="Standard"/>
    <w:link w:val="berschrift1Zchn"/>
    <w:qFormat/>
    <w:rsid w:val="00B34141"/>
    <w:pPr>
      <w:keepNext/>
      <w:numPr>
        <w:numId w:val="1"/>
      </w:numPr>
      <w:spacing w:before="240" w:line="360" w:lineRule="auto"/>
      <w:ind w:left="851" w:hanging="851"/>
      <w:outlineLvl w:val="0"/>
    </w:pPr>
    <w:rPr>
      <w:rFonts w:ascii="Avenir Next Condensed Demi Bold" w:hAnsi="Avenir Next Condensed Demi Bold"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unhideWhenUsed/>
    <w:rsid w:val="00B34141"/>
    <w:rPr>
      <w:rFonts w:ascii="Avenir Next Condensed" w:hAnsi="Avenir Next Condensed"/>
    </w:rPr>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rFonts w:ascii="Avenir Next Condensed" w:hAnsi="Avenir Next Condensed"/>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rFonts w:ascii="Avenir Next Condensed" w:hAnsi="Avenir Next Condensed"/>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rFonts w:ascii="Avenir Next Condensed" w:hAnsi="Avenir Next Condensed"/>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rFonts w:ascii="Avenir Next Condensed" w:hAnsi="Avenir Next Condensed"/>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rFonts w:ascii="Avenir Next Condensed" w:hAnsi="Avenir Next Condensed"/>
      <w:sz w:val="16"/>
    </w:rPr>
  </w:style>
  <w:style w:type="character" w:styleId="BesuchterLink">
    <w:name w:val="FollowedHyperlink"/>
    <w:basedOn w:val="Absatz-Standardschriftart"/>
    <w:uiPriority w:val="99"/>
    <w:semiHidden/>
    <w:unhideWhenUsed/>
    <w:rsid w:val="00906C30"/>
    <w:rPr>
      <w:rFonts w:ascii="Avenir Next Condensed" w:hAnsi="Avenir Next Condensed"/>
      <w:color w:val="954F72" w:themeColor="followedHyperlink"/>
      <w:u w:val="single"/>
    </w:rPr>
  </w:style>
  <w:style w:type="character" w:styleId="NichtaufgelsteErwhnung">
    <w:name w:val="Unresolved Mention"/>
    <w:basedOn w:val="Absatz-Standardschriftart"/>
    <w:uiPriority w:val="99"/>
    <w:semiHidden/>
    <w:unhideWhenUsed/>
    <w:rsid w:val="00B860F9"/>
    <w:rPr>
      <w:rFonts w:ascii="Avenir Next Condensed" w:hAnsi="Avenir Next Condensed"/>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rPr>
      <w:rFonts w:ascii="Avenir Next Condensed" w:hAnsi="Avenir Next Condensed"/>
    </w:rPr>
  </w:style>
  <w:style w:type="character" w:customStyle="1" w:styleId="usercontent">
    <w:name w:val="usercontent"/>
    <w:basedOn w:val="Absatz-Standardschriftart"/>
    <w:rsid w:val="0068008C"/>
    <w:rPr>
      <w:rFonts w:ascii="Avenir Next Condensed" w:hAnsi="Avenir Next Condensed"/>
    </w:rPr>
  </w:style>
  <w:style w:type="character" w:customStyle="1" w:styleId="newsdatum">
    <w:name w:val="news_datum"/>
    <w:basedOn w:val="Absatz-Standardschriftart"/>
    <w:rsid w:val="0068008C"/>
    <w:rPr>
      <w:rFonts w:ascii="Avenir Next Condensed" w:hAnsi="Avenir Next Condensed"/>
    </w:rPr>
  </w:style>
  <w:style w:type="character" w:customStyle="1" w:styleId="highlight">
    <w:name w:val="highlight"/>
    <w:basedOn w:val="Absatz-Standardschriftart"/>
    <w:rsid w:val="004201D6"/>
    <w:rPr>
      <w:rFonts w:ascii="Avenir Next Condensed" w:hAnsi="Avenir Next Condensed"/>
    </w:rPr>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rFonts w:ascii="Avenir Next Condensed" w:hAnsi="Avenir Next Condensed"/>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B34141"/>
    <w:rPr>
      <w:rFonts w:ascii="Avenir Next Condensed Demi Bold" w:hAnsi="Avenir Next Condensed Demi Bold"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B34141"/>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B34141"/>
    <w:rPr>
      <w:rFonts w:ascii="Avenir Next Condensed" w:hAnsi="Avenir Next Condense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2928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3386</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Veronika Rikhter</cp:lastModifiedBy>
  <cp:revision>5</cp:revision>
  <cp:lastPrinted>2025-05-06T18:03:00Z</cp:lastPrinted>
  <dcterms:created xsi:type="dcterms:W3CDTF">2025-10-16T11:26:00Z</dcterms:created>
  <dcterms:modified xsi:type="dcterms:W3CDTF">2026-08-21T15:56:00Z</dcterms:modified>
</cp:coreProperties>
</file>